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B4" w:rsidRPr="008F5E1B" w:rsidRDefault="003308B4" w:rsidP="00753346">
      <w:pPr>
        <w:spacing w:line="480" w:lineRule="auto"/>
        <w:rPr>
          <w:b/>
          <w:sz w:val="26"/>
          <w:szCs w:val="26"/>
        </w:rPr>
      </w:pPr>
      <w:r w:rsidRPr="008F5E1B">
        <w:rPr>
          <w:b/>
          <w:sz w:val="26"/>
          <w:szCs w:val="26"/>
        </w:rPr>
        <w:t>Guide for Pro Se Plaintiff</w:t>
      </w:r>
    </w:p>
    <w:p w:rsidR="003308B4" w:rsidRPr="008F5E1B" w:rsidRDefault="003308B4" w:rsidP="005772C8">
      <w:pPr>
        <w:spacing w:line="480" w:lineRule="auto"/>
        <w:jc w:val="both"/>
        <w:rPr>
          <w:sz w:val="26"/>
          <w:szCs w:val="26"/>
        </w:rPr>
      </w:pPr>
      <w:r w:rsidRPr="008F5E1B">
        <w:rPr>
          <w:sz w:val="26"/>
          <w:szCs w:val="26"/>
        </w:rPr>
        <w:t>If you are injured in a work-related accident, you may be entitled to w</w:t>
      </w:r>
      <w:r w:rsidR="00352D22">
        <w:rPr>
          <w:sz w:val="26"/>
          <w:szCs w:val="26"/>
        </w:rPr>
        <w:t xml:space="preserve">orker’s compensation benefits. </w:t>
      </w:r>
      <w:r w:rsidR="00747175">
        <w:rPr>
          <w:sz w:val="26"/>
          <w:szCs w:val="26"/>
        </w:rPr>
        <w:t xml:space="preserve">If you are representing yourself, </w:t>
      </w:r>
      <w:r w:rsidRPr="008F5E1B">
        <w:rPr>
          <w:sz w:val="26"/>
          <w:szCs w:val="26"/>
        </w:rPr>
        <w:t xml:space="preserve">you should </w:t>
      </w:r>
      <w:r w:rsidR="00C836AA">
        <w:rPr>
          <w:sz w:val="26"/>
          <w:szCs w:val="26"/>
        </w:rPr>
        <w:t>be aware of</w:t>
      </w:r>
      <w:r w:rsidRPr="008F5E1B">
        <w:rPr>
          <w:sz w:val="26"/>
          <w:szCs w:val="26"/>
        </w:rPr>
        <w:t xml:space="preserve"> the following </w:t>
      </w:r>
      <w:r w:rsidR="003558D2">
        <w:rPr>
          <w:sz w:val="26"/>
          <w:szCs w:val="26"/>
        </w:rPr>
        <w:t>issues</w:t>
      </w:r>
      <w:r w:rsidRPr="008F5E1B">
        <w:rPr>
          <w:sz w:val="26"/>
          <w:szCs w:val="26"/>
        </w:rPr>
        <w:t xml:space="preserve"> to make sure that you </w:t>
      </w:r>
      <w:r w:rsidR="002E7F75">
        <w:rPr>
          <w:sz w:val="26"/>
          <w:szCs w:val="26"/>
        </w:rPr>
        <w:t>are protecting</w:t>
      </w:r>
      <w:r w:rsidRPr="008F5E1B">
        <w:rPr>
          <w:sz w:val="26"/>
          <w:szCs w:val="26"/>
        </w:rPr>
        <w:t xml:space="preserve"> your rights</w:t>
      </w:r>
      <w:r w:rsidR="008438D3">
        <w:rPr>
          <w:sz w:val="26"/>
          <w:szCs w:val="26"/>
        </w:rPr>
        <w:t xml:space="preserve"> to worker’s compensation benefits</w:t>
      </w:r>
      <w:r w:rsidRPr="008F5E1B">
        <w:rPr>
          <w:sz w:val="26"/>
          <w:szCs w:val="26"/>
        </w:rPr>
        <w:t>:</w:t>
      </w:r>
    </w:p>
    <w:p w:rsidR="003308B4" w:rsidRPr="008F5E1B" w:rsidRDefault="003308B4" w:rsidP="005772C8">
      <w:pPr>
        <w:pStyle w:val="ListParagraph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8F5E1B">
        <w:rPr>
          <w:sz w:val="26"/>
          <w:szCs w:val="26"/>
        </w:rPr>
        <w:t>Make a demand for worker’s compensation benefits from your employer</w:t>
      </w:r>
    </w:p>
    <w:p w:rsidR="003308B4" w:rsidRPr="008F5E1B" w:rsidRDefault="003308B4" w:rsidP="005772C8">
      <w:pPr>
        <w:pStyle w:val="ListParagraph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8F5E1B">
        <w:rPr>
          <w:sz w:val="26"/>
          <w:szCs w:val="26"/>
        </w:rPr>
        <w:t>If your employer denies your request for work</w:t>
      </w:r>
      <w:r w:rsidR="00A6731E">
        <w:rPr>
          <w:sz w:val="26"/>
          <w:szCs w:val="26"/>
        </w:rPr>
        <w:t xml:space="preserve">er’s compensation benefits, </w:t>
      </w:r>
      <w:r w:rsidRPr="008F5E1B">
        <w:rPr>
          <w:sz w:val="26"/>
          <w:szCs w:val="26"/>
        </w:rPr>
        <w:t>file an adjustment of claim with the Indiana Worker’s Compensation Board</w:t>
      </w:r>
      <w:r w:rsidR="00753346" w:rsidRPr="008F5E1B">
        <w:rPr>
          <w:sz w:val="26"/>
          <w:szCs w:val="26"/>
        </w:rPr>
        <w:t>.</w:t>
      </w:r>
    </w:p>
    <w:p w:rsidR="00753346" w:rsidRDefault="00753346" w:rsidP="005772C8">
      <w:pPr>
        <w:pStyle w:val="ListParagraph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8F5E1B">
        <w:rPr>
          <w:sz w:val="26"/>
          <w:szCs w:val="26"/>
        </w:rPr>
        <w:t>Make sure the average weekly wage on your agreement for compensation</w:t>
      </w:r>
      <w:r w:rsidR="00B307E6">
        <w:rPr>
          <w:sz w:val="26"/>
          <w:szCs w:val="26"/>
        </w:rPr>
        <w:t xml:space="preserve"> with your employer</w:t>
      </w:r>
      <w:r w:rsidRPr="008F5E1B">
        <w:rPr>
          <w:sz w:val="26"/>
          <w:szCs w:val="26"/>
        </w:rPr>
        <w:t xml:space="preserve"> is correct</w:t>
      </w:r>
      <w:r w:rsidR="000A5E24">
        <w:rPr>
          <w:sz w:val="26"/>
          <w:szCs w:val="26"/>
        </w:rPr>
        <w:t xml:space="preserve"> and includes</w:t>
      </w:r>
      <w:r w:rsidR="00B307E6">
        <w:rPr>
          <w:sz w:val="26"/>
          <w:szCs w:val="26"/>
        </w:rPr>
        <w:t xml:space="preserve"> </w:t>
      </w:r>
      <w:r w:rsidR="00E97DA4">
        <w:rPr>
          <w:sz w:val="26"/>
          <w:szCs w:val="26"/>
        </w:rPr>
        <w:t xml:space="preserve">all </w:t>
      </w:r>
      <w:r w:rsidR="00B307E6">
        <w:rPr>
          <w:sz w:val="26"/>
          <w:szCs w:val="26"/>
        </w:rPr>
        <w:t>overtime pay you received in the year before your accident</w:t>
      </w:r>
      <w:r w:rsidRPr="008F5E1B">
        <w:rPr>
          <w:sz w:val="26"/>
          <w:szCs w:val="26"/>
        </w:rPr>
        <w:t>.</w:t>
      </w:r>
    </w:p>
    <w:p w:rsidR="00926EDF" w:rsidRPr="008F5E1B" w:rsidRDefault="003B3E46" w:rsidP="005772C8">
      <w:pPr>
        <w:pStyle w:val="ListParagraph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When</w:t>
      </w:r>
      <w:r w:rsidR="00926EDF">
        <w:rPr>
          <w:sz w:val="26"/>
          <w:szCs w:val="26"/>
        </w:rPr>
        <w:t xml:space="preserve"> receiving medical treatment directed by your employer, do not sign an agreement to pay for treatment if your employer does not pay.</w:t>
      </w:r>
    </w:p>
    <w:p w:rsidR="00753346" w:rsidRPr="008F5E1B" w:rsidRDefault="00753346" w:rsidP="005772C8">
      <w:pPr>
        <w:pStyle w:val="ListParagraph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8F5E1B">
        <w:rPr>
          <w:sz w:val="26"/>
          <w:szCs w:val="26"/>
        </w:rPr>
        <w:t xml:space="preserve">If your </w:t>
      </w:r>
      <w:r w:rsidR="005878D4">
        <w:rPr>
          <w:sz w:val="26"/>
          <w:szCs w:val="26"/>
        </w:rPr>
        <w:t>total temporary disability (“</w:t>
      </w:r>
      <w:r w:rsidRPr="008F5E1B">
        <w:rPr>
          <w:sz w:val="26"/>
          <w:szCs w:val="26"/>
        </w:rPr>
        <w:t>TTD</w:t>
      </w:r>
      <w:r w:rsidR="005878D4">
        <w:rPr>
          <w:sz w:val="26"/>
          <w:szCs w:val="26"/>
        </w:rPr>
        <w:t>”)</w:t>
      </w:r>
      <w:r w:rsidRPr="008F5E1B">
        <w:rPr>
          <w:sz w:val="26"/>
          <w:szCs w:val="26"/>
        </w:rPr>
        <w:t xml:space="preserve"> benefits are terminated because your employer </w:t>
      </w:r>
      <w:r w:rsidR="004E574B">
        <w:rPr>
          <w:sz w:val="26"/>
          <w:szCs w:val="26"/>
        </w:rPr>
        <w:t>say</w:t>
      </w:r>
      <w:r w:rsidRPr="008F5E1B">
        <w:rPr>
          <w:sz w:val="26"/>
          <w:szCs w:val="26"/>
        </w:rPr>
        <w:t xml:space="preserve">s that you have reached maximum medical improvement, make sure that your employer sends </w:t>
      </w:r>
      <w:r w:rsidR="00A85C36">
        <w:rPr>
          <w:sz w:val="26"/>
          <w:szCs w:val="26"/>
        </w:rPr>
        <w:t>you a</w:t>
      </w:r>
      <w:r w:rsidR="00BE65CC">
        <w:rPr>
          <w:sz w:val="26"/>
          <w:szCs w:val="26"/>
        </w:rPr>
        <w:t xml:space="preserve"> 38911</w:t>
      </w:r>
      <w:r w:rsidRPr="008F5E1B">
        <w:rPr>
          <w:sz w:val="26"/>
          <w:szCs w:val="26"/>
        </w:rPr>
        <w:t xml:space="preserve"> form </w:t>
      </w:r>
      <w:r w:rsidR="00A85C36">
        <w:rPr>
          <w:sz w:val="26"/>
          <w:szCs w:val="26"/>
        </w:rPr>
        <w:t xml:space="preserve">before your TTD benefits </w:t>
      </w:r>
      <w:r w:rsidR="005E332E">
        <w:rPr>
          <w:sz w:val="26"/>
          <w:szCs w:val="26"/>
        </w:rPr>
        <w:t xml:space="preserve">are </w:t>
      </w:r>
      <w:r w:rsidR="00A85C36">
        <w:rPr>
          <w:sz w:val="26"/>
          <w:szCs w:val="26"/>
        </w:rPr>
        <w:t>stopped.</w:t>
      </w:r>
    </w:p>
    <w:p w:rsidR="00753346" w:rsidRDefault="00753346" w:rsidP="005772C8">
      <w:pPr>
        <w:pStyle w:val="ListParagraph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8F5E1B">
        <w:rPr>
          <w:sz w:val="26"/>
          <w:szCs w:val="26"/>
        </w:rPr>
        <w:t>If you believe your medical benefits have been terminated</w:t>
      </w:r>
      <w:r w:rsidR="00926EDF">
        <w:rPr>
          <w:sz w:val="26"/>
          <w:szCs w:val="26"/>
        </w:rPr>
        <w:t xml:space="preserve"> before you have reached maximum medical improvement</w:t>
      </w:r>
      <w:r w:rsidRPr="008F5E1B">
        <w:rPr>
          <w:sz w:val="26"/>
          <w:szCs w:val="26"/>
        </w:rPr>
        <w:t>, request an</w:t>
      </w:r>
      <w:r w:rsidR="00926EDF">
        <w:rPr>
          <w:sz w:val="26"/>
          <w:szCs w:val="26"/>
        </w:rPr>
        <w:t xml:space="preserve"> independent medical exam</w:t>
      </w:r>
      <w:r w:rsidRPr="008F5E1B">
        <w:rPr>
          <w:sz w:val="26"/>
          <w:szCs w:val="26"/>
        </w:rPr>
        <w:t xml:space="preserve"> </w:t>
      </w:r>
      <w:r w:rsidR="00926EDF">
        <w:rPr>
          <w:sz w:val="26"/>
          <w:szCs w:val="26"/>
        </w:rPr>
        <w:t>(“</w:t>
      </w:r>
      <w:r w:rsidRPr="008F5E1B">
        <w:rPr>
          <w:sz w:val="26"/>
          <w:szCs w:val="26"/>
        </w:rPr>
        <w:t>IME</w:t>
      </w:r>
      <w:r w:rsidR="00926EDF">
        <w:rPr>
          <w:sz w:val="26"/>
          <w:szCs w:val="26"/>
        </w:rPr>
        <w:t>”)</w:t>
      </w:r>
      <w:r w:rsidRPr="008F5E1B">
        <w:rPr>
          <w:sz w:val="26"/>
          <w:szCs w:val="26"/>
        </w:rPr>
        <w:t xml:space="preserve"> on the </w:t>
      </w:r>
      <w:r w:rsidR="00C924F0">
        <w:rPr>
          <w:sz w:val="26"/>
          <w:szCs w:val="26"/>
        </w:rPr>
        <w:t>38911</w:t>
      </w:r>
      <w:r w:rsidRPr="008F5E1B">
        <w:rPr>
          <w:sz w:val="26"/>
          <w:szCs w:val="26"/>
        </w:rPr>
        <w:t xml:space="preserve"> form</w:t>
      </w:r>
      <w:r w:rsidR="00BF61EB">
        <w:rPr>
          <w:sz w:val="26"/>
          <w:szCs w:val="26"/>
        </w:rPr>
        <w:t xml:space="preserve"> and give </w:t>
      </w:r>
      <w:r w:rsidR="00C924F0">
        <w:rPr>
          <w:sz w:val="26"/>
          <w:szCs w:val="26"/>
        </w:rPr>
        <w:t>it</w:t>
      </w:r>
      <w:r w:rsidR="00BF61EB">
        <w:rPr>
          <w:sz w:val="26"/>
          <w:szCs w:val="26"/>
        </w:rPr>
        <w:t xml:space="preserve"> back</w:t>
      </w:r>
      <w:r w:rsidR="00C924F0">
        <w:rPr>
          <w:sz w:val="26"/>
          <w:szCs w:val="26"/>
        </w:rPr>
        <w:t xml:space="preserve"> to the employer (or its worker’s </w:t>
      </w:r>
      <w:r w:rsidR="00C924F0">
        <w:rPr>
          <w:sz w:val="26"/>
          <w:szCs w:val="26"/>
        </w:rPr>
        <w:lastRenderedPageBreak/>
        <w:t xml:space="preserve">compensation insurance company) and the Indiana Worker’s Compensation Board within seven </w:t>
      </w:r>
      <w:r w:rsidR="00651D71">
        <w:rPr>
          <w:sz w:val="26"/>
          <w:szCs w:val="26"/>
        </w:rPr>
        <w:t xml:space="preserve">(7) days of receiving the </w:t>
      </w:r>
      <w:r w:rsidR="00C924F0">
        <w:rPr>
          <w:sz w:val="26"/>
          <w:szCs w:val="26"/>
        </w:rPr>
        <w:t>form</w:t>
      </w:r>
      <w:r w:rsidRPr="008F5E1B">
        <w:rPr>
          <w:sz w:val="26"/>
          <w:szCs w:val="26"/>
        </w:rPr>
        <w:t>.</w:t>
      </w:r>
    </w:p>
    <w:p w:rsidR="00D83C1F" w:rsidRPr="008F5E1B" w:rsidRDefault="00D83C1F" w:rsidP="005772C8">
      <w:pPr>
        <w:pStyle w:val="ListParagraph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 not approve a p</w:t>
      </w:r>
      <w:r w:rsidR="00F3044A">
        <w:rPr>
          <w:sz w:val="26"/>
          <w:szCs w:val="26"/>
        </w:rPr>
        <w:t>ermanent partial impairment (“PPI”)</w:t>
      </w:r>
      <w:r w:rsidR="00DE5EF7">
        <w:rPr>
          <w:sz w:val="26"/>
          <w:szCs w:val="26"/>
        </w:rPr>
        <w:t xml:space="preserve"> rating </w:t>
      </w:r>
      <w:r w:rsidR="000D0C89">
        <w:rPr>
          <w:sz w:val="26"/>
          <w:szCs w:val="26"/>
        </w:rPr>
        <w:t>without reading</w:t>
      </w:r>
      <w:r w:rsidR="00DE5EF7">
        <w:rPr>
          <w:sz w:val="26"/>
          <w:szCs w:val="26"/>
        </w:rPr>
        <w:t xml:space="preserve"> the report</w:t>
      </w:r>
      <w:r w:rsidR="000D0C89">
        <w:rPr>
          <w:sz w:val="26"/>
          <w:szCs w:val="26"/>
        </w:rPr>
        <w:t xml:space="preserve"> of the employer’s doctor</w:t>
      </w:r>
      <w:r w:rsidR="00DE5EF7">
        <w:rPr>
          <w:sz w:val="26"/>
          <w:szCs w:val="26"/>
        </w:rPr>
        <w:t>.</w:t>
      </w:r>
    </w:p>
    <w:p w:rsidR="00D83C1F" w:rsidRDefault="00753346" w:rsidP="005772C8">
      <w:pPr>
        <w:pStyle w:val="ListParagraph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8F5E1B">
        <w:rPr>
          <w:sz w:val="26"/>
          <w:szCs w:val="26"/>
        </w:rPr>
        <w:t>Do th</w:t>
      </w:r>
      <w:r w:rsidR="00F3044A">
        <w:rPr>
          <w:sz w:val="26"/>
          <w:szCs w:val="26"/>
        </w:rPr>
        <w:t xml:space="preserve">e math to see if your PPI </w:t>
      </w:r>
      <w:r w:rsidRPr="008F5E1B">
        <w:rPr>
          <w:sz w:val="26"/>
          <w:szCs w:val="26"/>
        </w:rPr>
        <w:t>rating was correctly calculated. Make sure that your f</w:t>
      </w:r>
      <w:r w:rsidR="001A6E84">
        <w:rPr>
          <w:sz w:val="26"/>
          <w:szCs w:val="26"/>
        </w:rPr>
        <w:t>inal</w:t>
      </w:r>
      <w:r w:rsidR="00D83C1F">
        <w:rPr>
          <w:sz w:val="26"/>
          <w:szCs w:val="26"/>
        </w:rPr>
        <w:t xml:space="preserve"> agreement to compensation includes any </w:t>
      </w:r>
      <w:r w:rsidR="00041EB1">
        <w:rPr>
          <w:sz w:val="26"/>
          <w:szCs w:val="26"/>
        </w:rPr>
        <w:t>future</w:t>
      </w:r>
      <w:r w:rsidR="00D83C1F">
        <w:rPr>
          <w:sz w:val="26"/>
          <w:szCs w:val="26"/>
        </w:rPr>
        <w:t xml:space="preserve"> medical treatment and prescriptions that your treating physician says that you need.</w:t>
      </w:r>
    </w:p>
    <w:p w:rsidR="005772C8" w:rsidRPr="00C642B5" w:rsidRDefault="005772C8" w:rsidP="008D3A20">
      <w:pPr>
        <w:spacing w:line="480" w:lineRule="auto"/>
        <w:jc w:val="both"/>
        <w:rPr>
          <w:b/>
          <w:sz w:val="26"/>
          <w:szCs w:val="26"/>
        </w:rPr>
      </w:pPr>
      <w:r w:rsidRPr="00C642B5">
        <w:rPr>
          <w:b/>
          <w:sz w:val="26"/>
          <w:szCs w:val="26"/>
        </w:rPr>
        <w:t>This information is not intended to be legal advice. If you have a specific question about your particular situation, you should contact an attorney.</w:t>
      </w:r>
    </w:p>
    <w:sectPr w:rsidR="005772C8" w:rsidRPr="00C642B5" w:rsidSect="004E2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EA4"/>
    <w:multiLevelType w:val="hybridMultilevel"/>
    <w:tmpl w:val="4E6C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8B4"/>
    <w:rsid w:val="00041EB1"/>
    <w:rsid w:val="000A5E24"/>
    <w:rsid w:val="000D0C89"/>
    <w:rsid w:val="001A5F2B"/>
    <w:rsid w:val="001A6E84"/>
    <w:rsid w:val="002E7F75"/>
    <w:rsid w:val="00312B9A"/>
    <w:rsid w:val="003308B4"/>
    <w:rsid w:val="00352D22"/>
    <w:rsid w:val="003558D2"/>
    <w:rsid w:val="003B3E46"/>
    <w:rsid w:val="00477F62"/>
    <w:rsid w:val="004E211E"/>
    <w:rsid w:val="004E574B"/>
    <w:rsid w:val="005047C3"/>
    <w:rsid w:val="005772C8"/>
    <w:rsid w:val="005878D4"/>
    <w:rsid w:val="005E332E"/>
    <w:rsid w:val="00651D71"/>
    <w:rsid w:val="00747175"/>
    <w:rsid w:val="00753346"/>
    <w:rsid w:val="00776EF5"/>
    <w:rsid w:val="008438D3"/>
    <w:rsid w:val="008D3A20"/>
    <w:rsid w:val="008F5E1B"/>
    <w:rsid w:val="00926EDF"/>
    <w:rsid w:val="009272EC"/>
    <w:rsid w:val="00A6731E"/>
    <w:rsid w:val="00A85C36"/>
    <w:rsid w:val="00AE609A"/>
    <w:rsid w:val="00B307E6"/>
    <w:rsid w:val="00B90670"/>
    <w:rsid w:val="00BE65CC"/>
    <w:rsid w:val="00BF61EB"/>
    <w:rsid w:val="00C642B5"/>
    <w:rsid w:val="00C836AA"/>
    <w:rsid w:val="00C924F0"/>
    <w:rsid w:val="00CB6DC2"/>
    <w:rsid w:val="00D83C1F"/>
    <w:rsid w:val="00DE5EF7"/>
    <w:rsid w:val="00E97DA4"/>
    <w:rsid w:val="00EA44F8"/>
    <w:rsid w:val="00F3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Macey, Allman, &amp; Swanson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bnine</dc:creator>
  <cp:keywords/>
  <dc:description/>
  <cp:lastModifiedBy>Macey</cp:lastModifiedBy>
  <cp:revision>2</cp:revision>
  <dcterms:created xsi:type="dcterms:W3CDTF">2011-08-12T19:11:00Z</dcterms:created>
  <dcterms:modified xsi:type="dcterms:W3CDTF">2011-08-12T19:11:00Z</dcterms:modified>
</cp:coreProperties>
</file>